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32A8" w:rsidRDefault="008632A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p w:rsidR="008632A8" w:rsidRDefault="00D25B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Internet nos cambió la vida para siempre y este día del internet te decimos por qué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¿Sufres </w:t>
      </w:r>
      <w:proofErr w:type="spellStart"/>
      <w:r>
        <w:rPr>
          <w:rFonts w:ascii="Verdana" w:eastAsia="Verdana" w:hAnsi="Verdana" w:cs="Verdana"/>
        </w:rPr>
        <w:t>cuando</w:t>
      </w:r>
      <w:proofErr w:type="spellEnd"/>
      <w:r>
        <w:rPr>
          <w:rFonts w:ascii="Verdana" w:eastAsia="Verdana" w:hAnsi="Verdana" w:cs="Verdana"/>
        </w:rPr>
        <w:t xml:space="preserve"> se va el </w:t>
      </w:r>
      <w:proofErr w:type="spellStart"/>
      <w:r>
        <w:rPr>
          <w:rFonts w:ascii="Verdana" w:eastAsia="Verdana" w:hAnsi="Verdana" w:cs="Verdana"/>
        </w:rPr>
        <w:t>wi</w:t>
      </w:r>
      <w:proofErr w:type="spellEnd"/>
      <w:r>
        <w:rPr>
          <w:rFonts w:ascii="Verdana" w:eastAsia="Verdana" w:hAnsi="Verdana" w:cs="Verdana"/>
        </w:rPr>
        <w:t xml:space="preserve">-fi en casa o la oficina y no te puedes conectar? ¿Te hiperventilas y maldices cuando se cae </w:t>
      </w:r>
      <w:proofErr w:type="spellStart"/>
      <w:r>
        <w:rPr>
          <w:rFonts w:ascii="Verdana" w:eastAsia="Verdana" w:hAnsi="Verdana" w:cs="Verdana"/>
        </w:rPr>
        <w:t>Whatsapp</w:t>
      </w:r>
      <w:proofErr w:type="spellEnd"/>
      <w:r>
        <w:rPr>
          <w:rFonts w:ascii="Verdana" w:eastAsia="Verdana" w:hAnsi="Verdana" w:cs="Verdana"/>
        </w:rPr>
        <w:t>, Facebook y Twitter y no puedes compartir el último meme con tus amigos? Entonces, déjame decirte que eres adicto a internet.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¡</w:t>
      </w:r>
      <w:r>
        <w:rPr>
          <w:rFonts w:ascii="Verdana" w:eastAsia="Verdana" w:hAnsi="Verdana" w:cs="Verdana"/>
        </w:rPr>
        <w:t>Pero no te asustes ni busques un especialista! Es de lo más común ya que el internet no solo hace la vida mucho más sencilla, sino que nos lleva a lugares que nunca imaginamos, incluso sin salir de casa.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Por eso, y en el marco del Día Mundial del Internet</w:t>
      </w:r>
      <w:r>
        <w:rPr>
          <w:rFonts w:ascii="Verdana" w:eastAsia="Verdana" w:hAnsi="Verdana" w:cs="Verdana"/>
        </w:rPr>
        <w:t>, te traemos las razones por las cuales Internet nos cambió la vida (y lo seguirá haciendo):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Nos acercamos cada vez más al mundo de los Supersónicos</w:t>
      </w:r>
    </w:p>
    <w:p w:rsidR="008632A8" w:rsidRDefault="008632A8">
      <w:pPr>
        <w:jc w:val="both"/>
        <w:rPr>
          <w:rFonts w:ascii="Verdana" w:eastAsia="Verdana" w:hAnsi="Verdana" w:cs="Verdana"/>
          <w:b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Quién iba a decir que las maravillas futuristas que aparecen en el show “Los Supersónicos”, creado en 196</w:t>
      </w:r>
      <w:r>
        <w:rPr>
          <w:rFonts w:ascii="Verdana" w:eastAsia="Verdana" w:hAnsi="Verdana" w:cs="Verdana"/>
        </w:rPr>
        <w:t xml:space="preserve">2, podrían predecir los avances tecnológicos que tenemos hoy en día; las </w:t>
      </w:r>
      <w:proofErr w:type="spellStart"/>
      <w:r>
        <w:rPr>
          <w:rFonts w:ascii="Verdana" w:eastAsia="Verdana" w:hAnsi="Verdana" w:cs="Verdana"/>
        </w:rPr>
        <w:t>videollamadas</w:t>
      </w:r>
      <w:proofErr w:type="spellEnd"/>
      <w:r>
        <w:rPr>
          <w:rFonts w:ascii="Verdana" w:eastAsia="Verdana" w:hAnsi="Verdana" w:cs="Verdana"/>
        </w:rPr>
        <w:t xml:space="preserve">, asistentes </w:t>
      </w:r>
      <w:proofErr w:type="gramStart"/>
      <w:r>
        <w:rPr>
          <w:rFonts w:ascii="Verdana" w:eastAsia="Verdana" w:hAnsi="Verdana" w:cs="Verdana"/>
        </w:rPr>
        <w:t>virtuales</w:t>
      </w:r>
      <w:proofErr w:type="gramEnd"/>
      <w:r>
        <w:rPr>
          <w:rFonts w:ascii="Verdana" w:eastAsia="Verdana" w:hAnsi="Verdana" w:cs="Verdana"/>
        </w:rPr>
        <w:t xml:space="preserve"> y hogares inteligentes que nos permiten manipular los dispositivos a nuestro antojo. 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Incluso, ahora con tu </w:t>
      </w:r>
      <w:proofErr w:type="spellStart"/>
      <w:r>
        <w:rPr>
          <w:rFonts w:ascii="Verdana" w:eastAsia="Verdana" w:hAnsi="Verdana" w:cs="Verdana"/>
        </w:rPr>
        <w:t>smartphone</w:t>
      </w:r>
      <w:proofErr w:type="spellEnd"/>
      <w:r>
        <w:rPr>
          <w:rFonts w:ascii="Verdana" w:eastAsia="Verdana" w:hAnsi="Verdana" w:cs="Verdana"/>
        </w:rPr>
        <w:t xml:space="preserve"> puedes transmitir programas</w:t>
      </w:r>
      <w:r>
        <w:rPr>
          <w:rFonts w:ascii="Verdana" w:eastAsia="Verdana" w:hAnsi="Verdana" w:cs="Verdana"/>
        </w:rPr>
        <w:t xml:space="preserve"> a la televisión mientras controlamos la luz ambiental de la estancia y ni </w:t>
      </w:r>
      <w:proofErr w:type="gramStart"/>
      <w:r>
        <w:rPr>
          <w:rFonts w:ascii="Verdana" w:eastAsia="Verdana" w:hAnsi="Verdana" w:cs="Verdana"/>
        </w:rPr>
        <w:t>siquiera</w:t>
      </w:r>
      <w:proofErr w:type="gramEnd"/>
      <w:r>
        <w:rPr>
          <w:rFonts w:ascii="Verdana" w:eastAsia="Verdana" w:hAnsi="Verdana" w:cs="Verdana"/>
        </w:rPr>
        <w:t xml:space="preserve"> necesitamos cables, ya que la tecnología inalámbrica nos permite hacer todo y siempre estar en línea. Bienvenido al mundo del Internet de las Cosas (</w:t>
      </w:r>
      <w:proofErr w:type="spellStart"/>
      <w:r>
        <w:rPr>
          <w:rFonts w:ascii="Verdana" w:eastAsia="Verdana" w:hAnsi="Verdana" w:cs="Verdana"/>
        </w:rPr>
        <w:t>IoT</w:t>
      </w:r>
      <w:proofErr w:type="spellEnd"/>
      <w:r>
        <w:rPr>
          <w:rFonts w:ascii="Verdana" w:eastAsia="Verdana" w:hAnsi="Verdana" w:cs="Verdana"/>
        </w:rPr>
        <w:t>).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 ejemplo de lo</w:t>
      </w:r>
      <w:r>
        <w:rPr>
          <w:rFonts w:ascii="Verdana" w:eastAsia="Verdana" w:hAnsi="Verdana" w:cs="Verdana"/>
        </w:rPr>
        <w:t xml:space="preserve">s gadgets súper conectados -por medio del </w:t>
      </w:r>
      <w:proofErr w:type="spellStart"/>
      <w:r>
        <w:rPr>
          <w:rFonts w:ascii="Verdana" w:eastAsia="Verdana" w:hAnsi="Verdana" w:cs="Verdana"/>
        </w:rPr>
        <w:t>IoT</w:t>
      </w:r>
      <w:proofErr w:type="spellEnd"/>
      <w:r>
        <w:rPr>
          <w:rFonts w:ascii="Verdana" w:eastAsia="Verdana" w:hAnsi="Verdana" w:cs="Verdana"/>
        </w:rPr>
        <w:t xml:space="preserve">- es el </w:t>
      </w:r>
      <w:r>
        <w:rPr>
          <w:rFonts w:ascii="Verdana" w:eastAsia="Verdana" w:hAnsi="Verdana" w:cs="Verdana"/>
          <w:b/>
        </w:rPr>
        <w:t xml:space="preserve">Xperia </w:t>
      </w:r>
      <w:proofErr w:type="spellStart"/>
      <w:r>
        <w:rPr>
          <w:rFonts w:ascii="Verdana" w:eastAsia="Verdana" w:hAnsi="Verdana" w:cs="Verdana"/>
          <w:b/>
        </w:rPr>
        <w:t>Ear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Duo</w:t>
      </w:r>
      <w:proofErr w:type="spellEnd"/>
      <w:r>
        <w:rPr>
          <w:rFonts w:ascii="Verdana" w:eastAsia="Verdana" w:hAnsi="Verdana" w:cs="Verdana"/>
          <w:b/>
        </w:rPr>
        <w:t xml:space="preserve">; </w:t>
      </w:r>
      <w:r>
        <w:rPr>
          <w:rFonts w:ascii="Verdana" w:eastAsia="Verdana" w:hAnsi="Verdana" w:cs="Verdana"/>
        </w:rPr>
        <w:t xml:space="preserve">¿te imaginas salir a correr y que mientras escuchas tu </w:t>
      </w:r>
      <w:proofErr w:type="spellStart"/>
      <w:r>
        <w:rPr>
          <w:rFonts w:ascii="Verdana" w:eastAsia="Verdana" w:hAnsi="Verdana" w:cs="Verdana"/>
        </w:rPr>
        <w:t>playlist</w:t>
      </w:r>
      <w:proofErr w:type="spellEnd"/>
      <w:r>
        <w:rPr>
          <w:rFonts w:ascii="Verdana" w:eastAsia="Verdana" w:hAnsi="Verdana" w:cs="Verdana"/>
        </w:rPr>
        <w:t xml:space="preserve"> favorito también puedas escuchar el sonido a tu alrededor? estos audífonos inteligentes te lo permiten gracias a su conduct</w:t>
      </w:r>
      <w:r>
        <w:rPr>
          <w:rFonts w:ascii="Verdana" w:eastAsia="Verdana" w:hAnsi="Verdana" w:cs="Verdana"/>
        </w:rPr>
        <w:t>or acústico espacial. Además</w:t>
      </w:r>
      <w:r w:rsidR="00556E30">
        <w:rPr>
          <w:rFonts w:ascii="Verdana" w:eastAsia="Verdana" w:hAnsi="Verdana" w:cs="Verdana"/>
        </w:rPr>
        <w:t xml:space="preserve">, sin importar el sistema operativo de tu </w:t>
      </w:r>
      <w:proofErr w:type="spellStart"/>
      <w:r w:rsidR="00556E30">
        <w:rPr>
          <w:rFonts w:ascii="Verdana" w:eastAsia="Verdana" w:hAnsi="Verdana" w:cs="Verdana"/>
        </w:rPr>
        <w:t>smartphone</w:t>
      </w:r>
      <w:proofErr w:type="spellEnd"/>
      <w:r>
        <w:rPr>
          <w:rFonts w:ascii="Verdana" w:eastAsia="Verdana" w:hAnsi="Verdana" w:cs="Verdana"/>
        </w:rPr>
        <w:t xml:space="preserve"> podrás activar el asistente de voz co</w:t>
      </w:r>
      <w:r w:rsidR="00556E30">
        <w:rPr>
          <w:rFonts w:ascii="Verdana" w:eastAsia="Verdana" w:hAnsi="Verdana" w:cs="Verdana"/>
        </w:rPr>
        <w:t xml:space="preserve">n un solo toque de tu dedo y </w:t>
      </w:r>
      <w:bookmarkStart w:id="0" w:name="_GoBack"/>
      <w:bookmarkEnd w:id="0"/>
      <w:r>
        <w:rPr>
          <w:rFonts w:ascii="Verdana" w:eastAsia="Verdana" w:hAnsi="Verdana" w:cs="Verdana"/>
        </w:rPr>
        <w:t>que tu entrenamiento no se interrumpa.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Nos divierte y entretiene como nada</w:t>
      </w:r>
    </w:p>
    <w:p w:rsidR="008632A8" w:rsidRDefault="008632A8">
      <w:pPr>
        <w:jc w:val="both"/>
        <w:rPr>
          <w:rFonts w:ascii="Verdana" w:eastAsia="Verdana" w:hAnsi="Verdana" w:cs="Verdana"/>
          <w:b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Claro que cuando llegó el Internet (década de los 60</w:t>
      </w:r>
      <w:r>
        <w:rPr>
          <w:rFonts w:ascii="Verdana" w:eastAsia="Verdana" w:hAnsi="Verdana" w:cs="Verdana"/>
        </w:rPr>
        <w:t xml:space="preserve">) no era como lo conocemos ahora: divertido y lleno de información para todos los </w:t>
      </w:r>
      <w:r>
        <w:rPr>
          <w:rFonts w:ascii="Verdana" w:eastAsia="Verdana" w:hAnsi="Verdana" w:cs="Verdana"/>
        </w:rPr>
        <w:lastRenderedPageBreak/>
        <w:t>gustos. Para lograr conectarte debías esperar horas -además de tener ocupada la línea del teléfono de tu casa- y para poder descargar una foto o un video todavía más. Si eras</w:t>
      </w:r>
      <w:r>
        <w:rPr>
          <w:rFonts w:ascii="Verdana" w:eastAsia="Verdana" w:hAnsi="Verdana" w:cs="Verdana"/>
        </w:rPr>
        <w:t xml:space="preserve"> de los valientes que reproducían algún contenido en línea éste se pausaba constantemente con ese molesto mensaje de “</w:t>
      </w:r>
      <w:proofErr w:type="spellStart"/>
      <w:r>
        <w:rPr>
          <w:rFonts w:ascii="Verdana" w:eastAsia="Verdana" w:hAnsi="Verdana" w:cs="Verdana"/>
          <w:i/>
        </w:rPr>
        <w:t>buffering</w:t>
      </w:r>
      <w:proofErr w:type="spellEnd"/>
      <w:r>
        <w:rPr>
          <w:rFonts w:ascii="Verdana" w:eastAsia="Verdana" w:hAnsi="Verdana" w:cs="Verdana"/>
          <w:i/>
        </w:rPr>
        <w:t>…</w:t>
      </w:r>
      <w:r>
        <w:rPr>
          <w:rFonts w:ascii="Verdana" w:eastAsia="Verdana" w:hAnsi="Verdana" w:cs="Verdana"/>
        </w:rPr>
        <w:t xml:space="preserve">” del </w:t>
      </w:r>
      <w:proofErr w:type="spellStart"/>
      <w:r>
        <w:rPr>
          <w:rFonts w:ascii="Verdana" w:eastAsia="Verdana" w:hAnsi="Verdana" w:cs="Verdana"/>
        </w:rPr>
        <w:t>windows</w:t>
      </w:r>
      <w:proofErr w:type="spellEnd"/>
      <w:r>
        <w:rPr>
          <w:rFonts w:ascii="Verdana" w:eastAsia="Verdana" w:hAnsi="Verdana" w:cs="Verdana"/>
        </w:rPr>
        <w:t xml:space="preserve"> media </w:t>
      </w:r>
      <w:proofErr w:type="spellStart"/>
      <w:r>
        <w:rPr>
          <w:rFonts w:ascii="Verdana" w:eastAsia="Verdana" w:hAnsi="Verdana" w:cs="Verdana"/>
        </w:rPr>
        <w:t>player</w:t>
      </w:r>
      <w:proofErr w:type="spellEnd"/>
      <w:r>
        <w:rPr>
          <w:rFonts w:ascii="Verdana" w:eastAsia="Verdana" w:hAnsi="Verdana" w:cs="Verdana"/>
        </w:rPr>
        <w:t>.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Con los años llegaron los </w:t>
      </w:r>
      <w:proofErr w:type="spellStart"/>
      <w:r>
        <w:rPr>
          <w:rFonts w:ascii="Verdana" w:eastAsia="Verdana" w:hAnsi="Verdana" w:cs="Verdana"/>
        </w:rPr>
        <w:t>CD’s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DVD’s</w:t>
      </w:r>
      <w:proofErr w:type="spellEnd"/>
      <w:r>
        <w:rPr>
          <w:rFonts w:ascii="Verdana" w:eastAsia="Verdana" w:hAnsi="Verdana" w:cs="Verdana"/>
        </w:rPr>
        <w:t xml:space="preserve"> y </w:t>
      </w:r>
      <w:proofErr w:type="spellStart"/>
      <w:r>
        <w:rPr>
          <w:rFonts w:ascii="Verdana" w:eastAsia="Verdana" w:hAnsi="Verdana" w:cs="Verdana"/>
        </w:rPr>
        <w:t>Blu-ray’s</w:t>
      </w:r>
      <w:proofErr w:type="spellEnd"/>
      <w:r>
        <w:rPr>
          <w:rFonts w:ascii="Verdana" w:eastAsia="Verdana" w:hAnsi="Verdana" w:cs="Verdana"/>
        </w:rPr>
        <w:t xml:space="preserve"> los cuales facilitaron mucho nuestra vida ya que </w:t>
      </w:r>
      <w:r>
        <w:rPr>
          <w:rFonts w:ascii="Verdana" w:eastAsia="Verdana" w:hAnsi="Verdana" w:cs="Verdana"/>
        </w:rPr>
        <w:t xml:space="preserve">podíamos ver películas y escuchar canciones con buena calidad. Hoy tenemos </w:t>
      </w:r>
      <w:proofErr w:type="spellStart"/>
      <w:r>
        <w:rPr>
          <w:rFonts w:ascii="Verdana" w:eastAsia="Verdana" w:hAnsi="Verdana" w:cs="Verdana"/>
        </w:rPr>
        <w:t>Youtube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Soundcloud</w:t>
      </w:r>
      <w:proofErr w:type="spellEnd"/>
      <w:r>
        <w:rPr>
          <w:rFonts w:ascii="Verdana" w:eastAsia="Verdana" w:hAnsi="Verdana" w:cs="Verdana"/>
        </w:rPr>
        <w:t xml:space="preserve"> y </w:t>
      </w:r>
      <w:proofErr w:type="spellStart"/>
      <w:r>
        <w:rPr>
          <w:rFonts w:ascii="Verdana" w:eastAsia="Verdana" w:hAnsi="Verdana" w:cs="Verdana"/>
        </w:rPr>
        <w:t>Netflix</w:t>
      </w:r>
      <w:proofErr w:type="spellEnd"/>
      <w:r>
        <w:rPr>
          <w:rFonts w:ascii="Verdana" w:eastAsia="Verdana" w:hAnsi="Verdana" w:cs="Verdana"/>
        </w:rPr>
        <w:t xml:space="preserve">, los cuales nos permiten disfrutar nuestros contenidos favoritos sin necesidad de ir a la tienda de discos o de descargar algo: es la era del </w:t>
      </w:r>
      <w:proofErr w:type="spellStart"/>
      <w:r>
        <w:rPr>
          <w:rFonts w:ascii="Verdana" w:eastAsia="Verdana" w:hAnsi="Verdana" w:cs="Verdana"/>
        </w:rPr>
        <w:t>streaming</w:t>
      </w:r>
      <w:proofErr w:type="spellEnd"/>
      <w:r>
        <w:rPr>
          <w:rFonts w:ascii="Verdana" w:eastAsia="Verdana" w:hAnsi="Verdana" w:cs="Verdana"/>
        </w:rPr>
        <w:t>.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Helvetica Neue" w:eastAsia="Helvetica Neue" w:hAnsi="Helvetica Neue" w:cs="Helvetica Neue"/>
          <w:color w:val="83838F"/>
          <w:sz w:val="18"/>
          <w:szCs w:val="18"/>
        </w:rPr>
      </w:pPr>
      <w:r>
        <w:rPr>
          <w:rFonts w:ascii="Verdana" w:eastAsia="Verdana" w:hAnsi="Verdana" w:cs="Verdana"/>
        </w:rPr>
        <w:t xml:space="preserve">Esta experiencia mejora aún más si tienes gadgets como el </w:t>
      </w:r>
      <w:r>
        <w:rPr>
          <w:rFonts w:ascii="Verdana" w:eastAsia="Verdana" w:hAnsi="Verdana" w:cs="Verdana"/>
          <w:b/>
        </w:rPr>
        <w:t>Xperia XZ1</w:t>
      </w:r>
      <w:r>
        <w:rPr>
          <w:rFonts w:ascii="Verdana" w:eastAsia="Verdana" w:hAnsi="Verdana" w:cs="Verdana"/>
        </w:rPr>
        <w:t xml:space="preserve">; con su pantalla HDR Full-HD de 5.2’’ podrás ver cualquier contenido o las </w:t>
      </w:r>
      <w:proofErr w:type="spellStart"/>
      <w:r>
        <w:rPr>
          <w:rFonts w:ascii="Verdana" w:eastAsia="Verdana" w:hAnsi="Verdana" w:cs="Verdana"/>
        </w:rPr>
        <w:t>stories</w:t>
      </w:r>
      <w:proofErr w:type="spellEnd"/>
      <w:r>
        <w:rPr>
          <w:rFonts w:ascii="Verdana" w:eastAsia="Verdana" w:hAnsi="Verdana" w:cs="Verdana"/>
        </w:rPr>
        <w:t xml:space="preserve"> de Instagram de tus amigos en alta definición. Además, con su procesador </w:t>
      </w:r>
      <w:r>
        <w:rPr>
          <w:rFonts w:ascii="Verdana" w:eastAsia="Verdana" w:hAnsi="Verdana" w:cs="Verdana"/>
          <w:i/>
        </w:rPr>
        <w:t>Qualcomm Snapdragon 835</w:t>
      </w:r>
      <w:r>
        <w:rPr>
          <w:rFonts w:ascii="Verdana" w:eastAsia="Verdana" w:hAnsi="Verdana" w:cs="Verdana"/>
        </w:rPr>
        <w:t xml:space="preserve"> de ú</w:t>
      </w:r>
      <w:r>
        <w:rPr>
          <w:rFonts w:ascii="Verdana" w:eastAsia="Verdana" w:hAnsi="Verdana" w:cs="Verdana"/>
        </w:rPr>
        <w:t xml:space="preserve">ltima generación y su tecnología </w:t>
      </w:r>
      <w:r>
        <w:rPr>
          <w:rFonts w:ascii="Verdana" w:eastAsia="Verdana" w:hAnsi="Verdana" w:cs="Verdana"/>
          <w:i/>
        </w:rPr>
        <w:t xml:space="preserve">Smart </w:t>
      </w:r>
      <w:proofErr w:type="spellStart"/>
      <w:r>
        <w:rPr>
          <w:rFonts w:ascii="Verdana" w:eastAsia="Verdana" w:hAnsi="Verdana" w:cs="Verdana"/>
          <w:i/>
        </w:rPr>
        <w:t>Stamina</w:t>
      </w:r>
      <w:proofErr w:type="spellEnd"/>
      <w:r>
        <w:rPr>
          <w:rFonts w:ascii="Verdana" w:eastAsia="Verdana" w:hAnsi="Verdana" w:cs="Verdana"/>
        </w:rPr>
        <w:t xml:space="preserve"> que mejora el desempeño de la batería, podrás usar todas tus apps al mismo tiempo que navegas en Chrome por horas, sin esos típicos momentos en los que tu </w:t>
      </w:r>
      <w:proofErr w:type="spellStart"/>
      <w:r>
        <w:rPr>
          <w:rFonts w:ascii="Verdana" w:eastAsia="Verdana" w:hAnsi="Verdana" w:cs="Verdana"/>
        </w:rPr>
        <w:t>smartphone</w:t>
      </w:r>
      <w:proofErr w:type="spellEnd"/>
      <w:r>
        <w:rPr>
          <w:rFonts w:ascii="Verdana" w:eastAsia="Verdana" w:hAnsi="Verdana" w:cs="Verdana"/>
        </w:rPr>
        <w:t xml:space="preserve"> se “traba”.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Gracias al Internet el mundo d</w:t>
      </w:r>
      <w:r>
        <w:rPr>
          <w:rFonts w:ascii="Verdana" w:eastAsia="Verdana" w:hAnsi="Verdana" w:cs="Verdana"/>
        </w:rPr>
        <w:t xml:space="preserve">el entretenimiento tiene nuevas estrellas; los </w:t>
      </w:r>
      <w:proofErr w:type="spellStart"/>
      <w:r>
        <w:rPr>
          <w:rFonts w:ascii="Verdana" w:eastAsia="Verdana" w:hAnsi="Verdana" w:cs="Verdana"/>
        </w:rPr>
        <w:t>instagramers</w:t>
      </w:r>
      <w:proofErr w:type="spellEnd"/>
      <w:r>
        <w:rPr>
          <w:rFonts w:ascii="Verdana" w:eastAsia="Verdana" w:hAnsi="Verdana" w:cs="Verdana"/>
        </w:rPr>
        <w:t xml:space="preserve">, tuiteros, e </w:t>
      </w:r>
      <w:proofErr w:type="spellStart"/>
      <w:r>
        <w:rPr>
          <w:rFonts w:ascii="Verdana" w:eastAsia="Verdana" w:hAnsi="Verdana" w:cs="Verdana"/>
        </w:rPr>
        <w:t>influencers</w:t>
      </w:r>
      <w:proofErr w:type="spellEnd"/>
      <w:r>
        <w:rPr>
          <w:rFonts w:ascii="Verdana" w:eastAsia="Verdana" w:hAnsi="Verdana" w:cs="Verdana"/>
        </w:rPr>
        <w:t xml:space="preserve"> de las redes sociales. Ahora todos podemos estar a un paso de la fama sin saberlo, ¡No me digas que nunca has soñado con ser un </w:t>
      </w:r>
      <w:proofErr w:type="spellStart"/>
      <w:r>
        <w:rPr>
          <w:rFonts w:ascii="Verdana" w:eastAsia="Verdana" w:hAnsi="Verdana" w:cs="Verdana"/>
        </w:rPr>
        <w:t>youtuber</w:t>
      </w:r>
      <w:proofErr w:type="spellEnd"/>
      <w:r>
        <w:rPr>
          <w:rFonts w:ascii="Verdana" w:eastAsia="Verdana" w:hAnsi="Verdana" w:cs="Verdana"/>
        </w:rPr>
        <w:t xml:space="preserve"> famoso que comparte sus anécdotas </w:t>
      </w:r>
      <w:r>
        <w:rPr>
          <w:rFonts w:ascii="Verdana" w:eastAsia="Verdana" w:hAnsi="Verdana" w:cs="Verdana"/>
        </w:rPr>
        <w:t>y viajes a sus millones de seguidores!</w:t>
      </w:r>
    </w:p>
    <w:p w:rsidR="008632A8" w:rsidRDefault="008632A8">
      <w:pPr>
        <w:jc w:val="both"/>
        <w:rPr>
          <w:rFonts w:ascii="Verdana" w:eastAsia="Verdana" w:hAnsi="Verdana" w:cs="Verdana"/>
          <w:b/>
        </w:rPr>
      </w:pPr>
    </w:p>
    <w:p w:rsidR="008632A8" w:rsidRDefault="00D25BDE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Nos mantiene más informados que nunca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Otra razón por la que internet nos ha cambiado la vida se debe a la cantidad de información a la que podemos acceder. ¿Alguna vez te tocó ir a biblioteca para pasar la materia? </w:t>
      </w:r>
      <w:r>
        <w:rPr>
          <w:rFonts w:ascii="Verdana" w:eastAsia="Verdana" w:hAnsi="Verdana" w:cs="Verdana"/>
        </w:rPr>
        <w:t>¿</w:t>
      </w:r>
      <w:proofErr w:type="gramStart"/>
      <w:r>
        <w:rPr>
          <w:rFonts w:ascii="Verdana" w:eastAsia="Verdana" w:hAnsi="Verdana" w:cs="Verdana"/>
        </w:rPr>
        <w:t>recuerdas</w:t>
      </w:r>
      <w:proofErr w:type="gramEnd"/>
      <w:r>
        <w:rPr>
          <w:rFonts w:ascii="Verdana" w:eastAsia="Verdana" w:hAnsi="Verdana" w:cs="Verdana"/>
        </w:rPr>
        <w:t xml:space="preserve"> cuando ibas todos los días a la papelería por la monografía, de lo contrario perdías puntos? 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Internet ahora nos permite subir los trabajos a la nube para que el profesor revise y haga comentarios en “control de cambios”. ¿Necesitas ir al museo</w:t>
      </w:r>
      <w:r>
        <w:rPr>
          <w:rFonts w:ascii="Verdana" w:eastAsia="Verdana" w:hAnsi="Verdana" w:cs="Verdana"/>
        </w:rPr>
        <w:t>? muchas galerías pueden visitarse en línea y consultar toda la información que necesitas. Podemos revisar todos los periódicos del mundo y saber lo que pasa en Japón, Australia o la colonia de al lado en tiempo real con tan solo abrir Twitter.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Internet s</w:t>
      </w:r>
      <w:r>
        <w:rPr>
          <w:rFonts w:ascii="Verdana" w:eastAsia="Verdana" w:hAnsi="Verdana" w:cs="Verdana"/>
        </w:rPr>
        <w:t xml:space="preserve">iempre nos mantiene informados ya que podemos consultar diversas fuentes, solo cuídate de las </w:t>
      </w:r>
      <w:proofErr w:type="spellStart"/>
      <w:r>
        <w:rPr>
          <w:rFonts w:ascii="Verdana" w:eastAsia="Verdana" w:hAnsi="Verdana" w:cs="Verdana"/>
          <w:i/>
        </w:rPr>
        <w:t>fake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news</w:t>
      </w:r>
      <w:proofErr w:type="spellEnd"/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¡eh!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¿A ti cómo te cambió la vida internet? ¿Crees poder sobrevivir una semana sin estar conectado? ¿</w:t>
      </w:r>
      <w:proofErr w:type="gramStart"/>
      <w:r>
        <w:rPr>
          <w:rFonts w:ascii="Verdana" w:eastAsia="Verdana" w:hAnsi="Verdana" w:cs="Verdana"/>
        </w:rPr>
        <w:t>cómo</w:t>
      </w:r>
      <w:proofErr w:type="gramEnd"/>
      <w:r>
        <w:rPr>
          <w:rFonts w:ascii="Verdana" w:eastAsia="Verdana" w:hAnsi="Verdana" w:cs="Verdana"/>
        </w:rPr>
        <w:t xml:space="preserve"> te imaginas el futuro del internet?</w:t>
      </w:r>
    </w:p>
    <w:p w:rsidR="008632A8" w:rsidRDefault="008632A8">
      <w:pPr>
        <w:jc w:val="both"/>
        <w:rPr>
          <w:rFonts w:ascii="Verdana" w:eastAsia="Verdana" w:hAnsi="Verdana" w:cs="Verdana"/>
        </w:rPr>
      </w:pPr>
    </w:p>
    <w:p w:rsidR="008632A8" w:rsidRDefault="00D25BDE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# # #</w:t>
      </w:r>
    </w:p>
    <w:p w:rsidR="008632A8" w:rsidRDefault="008632A8">
      <w:pPr>
        <w:jc w:val="both"/>
        <w:rPr>
          <w:rFonts w:ascii="Arial" w:eastAsia="Arial" w:hAnsi="Arial" w:cs="Arial"/>
          <w:sz w:val="22"/>
          <w:szCs w:val="22"/>
        </w:rPr>
      </w:pPr>
    </w:p>
    <w:p w:rsidR="008632A8" w:rsidRDefault="00D25BDE">
      <w:pPr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Acerca de Sony Mobile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Communications</w:t>
      </w:r>
      <w:proofErr w:type="spellEnd"/>
    </w:p>
    <w:p w:rsidR="008632A8" w:rsidRDefault="008632A8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8632A8" w:rsidRDefault="00D25BDE">
      <w:pPr>
        <w:jc w:val="both"/>
        <w:rPr>
          <w:rFonts w:ascii="Verdana" w:eastAsia="Verdana" w:hAnsi="Verdana" w:cs="Verdana"/>
          <w:b/>
          <w:color w:val="1155CC"/>
          <w:sz w:val="16"/>
          <w:szCs w:val="16"/>
          <w:u w:val="single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Sony Mobile </w:t>
      </w:r>
      <w:proofErr w:type="spellStart"/>
      <w:r>
        <w:rPr>
          <w:rFonts w:ascii="Arial Unicode MS" w:eastAsia="Arial Unicode MS" w:hAnsi="Arial Unicode MS" w:cs="Arial Unicode MS"/>
          <w:b/>
          <w:sz w:val="16"/>
          <w:szCs w:val="16"/>
        </w:rPr>
        <w:t>Communications</w:t>
      </w:r>
      <w:proofErr w:type="spellEnd"/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es subsidiaria de Sony </w:t>
      </w:r>
      <w:proofErr w:type="spellStart"/>
      <w:r>
        <w:rPr>
          <w:rFonts w:ascii="Arial Unicode MS" w:eastAsia="Arial Unicode MS" w:hAnsi="Arial Unicode MS" w:cs="Arial Unicode MS"/>
          <w:b/>
          <w:sz w:val="16"/>
          <w:szCs w:val="16"/>
        </w:rPr>
        <w:t>Corporation</w:t>
      </w:r>
      <w:proofErr w:type="spellEnd"/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con sede en Tokio, líder innovador a nivel mundial en audio, video, juegos, comunicaciones, dispositivos y productos clave para la tecnología de la informac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ión, tanto para el mercado de consumidores como de profesionales. Con su música, películas, entretenimiento informático y negocios en línea, Sony ocupa una posición única por ser la compañía líder en electrónica y entretenimiento en el mundo. A través de s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u portafolio de </w:t>
      </w:r>
      <w:proofErr w:type="spellStart"/>
      <w:r>
        <w:rPr>
          <w:rFonts w:ascii="Arial Unicode MS" w:eastAsia="Arial Unicode MS" w:hAnsi="Arial Unicode MS" w:cs="Arial Unicode MS"/>
          <w:b/>
          <w:sz w:val="16"/>
          <w:szCs w:val="16"/>
        </w:rPr>
        <w:t>smartphones</w:t>
      </w:r>
      <w:proofErr w:type="spellEnd"/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y </w:t>
      </w:r>
      <w:proofErr w:type="spellStart"/>
      <w:r>
        <w:rPr>
          <w:rFonts w:ascii="Arial Unicode MS" w:eastAsia="Arial Unicode MS" w:hAnsi="Arial Unicode MS" w:cs="Arial Unicode MS"/>
          <w:b/>
          <w:sz w:val="16"/>
          <w:szCs w:val="16"/>
        </w:rPr>
        <w:t>tablets</w:t>
      </w:r>
      <w:proofErr w:type="spellEnd"/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Xperia™, y sus productos innovadores e inteligentes, Sony Mobile </w:t>
      </w:r>
      <w:proofErr w:type="spellStart"/>
      <w:r>
        <w:rPr>
          <w:rFonts w:ascii="Arial Unicode MS" w:eastAsia="Arial Unicode MS" w:hAnsi="Arial Unicode MS" w:cs="Arial Unicode MS"/>
          <w:b/>
          <w:sz w:val="16"/>
          <w:szCs w:val="16"/>
        </w:rPr>
        <w:t>Communications</w:t>
      </w:r>
      <w:proofErr w:type="spellEnd"/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ofrece lo mejor de la tecnología de Sony, así como contenidos y servicios de primer nivel y una fácil conectividad con el mundo de experie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>ncias de la red de entretenimiento de Sony. Si deseas más información, visita</w:t>
      </w:r>
      <w:hyperlink r:id="rId7">
        <w:r>
          <w:rPr>
            <w:rFonts w:ascii="Verdana" w:eastAsia="Verdana" w:hAnsi="Verdana" w:cs="Verdana"/>
            <w:b/>
            <w:sz w:val="16"/>
            <w:szCs w:val="16"/>
          </w:rPr>
          <w:t xml:space="preserve"> </w:t>
        </w:r>
      </w:hyperlink>
      <w:r>
        <w:fldChar w:fldCharType="begin"/>
      </w:r>
      <w:r>
        <w:instrText xml:space="preserve"> HYPERLINK "http://www.sonymobile.com" </w:instrText>
      </w:r>
      <w:r>
        <w:fldChar w:fldCharType="separate"/>
      </w:r>
      <w:r>
        <w:rPr>
          <w:rFonts w:ascii="Verdana" w:eastAsia="Verdana" w:hAnsi="Verdana" w:cs="Verdana"/>
          <w:b/>
          <w:color w:val="1155CC"/>
          <w:sz w:val="16"/>
          <w:szCs w:val="16"/>
          <w:u w:val="single"/>
        </w:rPr>
        <w:t>www.sonymobile.com</w:t>
      </w:r>
    </w:p>
    <w:p w:rsidR="008632A8" w:rsidRDefault="00D25BDE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fldChar w:fldCharType="end"/>
      </w:r>
    </w:p>
    <w:p w:rsidR="008632A8" w:rsidRDefault="008632A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632A8" w:rsidRDefault="00D25BDE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CONTACTO</w:t>
      </w:r>
    </w:p>
    <w:p w:rsidR="008632A8" w:rsidRDefault="008632A8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8632A8" w:rsidRDefault="00D25BDE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Another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Company</w:t>
      </w:r>
    </w:p>
    <w:p w:rsidR="008632A8" w:rsidRDefault="00D25BD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Oscar Fiesco</w:t>
      </w:r>
    </w:p>
    <w:p w:rsidR="008632A8" w:rsidRDefault="00D25BD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oscar@anothercompany.com.mx</w:t>
        </w:r>
      </w:hyperlink>
    </w:p>
    <w:p w:rsidR="008632A8" w:rsidRDefault="00D25BD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M.: 55 2942 5573</w:t>
      </w:r>
    </w:p>
    <w:p w:rsidR="008632A8" w:rsidRDefault="008632A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632A8" w:rsidRDefault="00D25BD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Mario García</w:t>
      </w:r>
    </w:p>
    <w:p w:rsidR="008632A8" w:rsidRDefault="00D25BDE">
      <w:pPr>
        <w:spacing w:line="276" w:lineRule="auto"/>
        <w:jc w:val="both"/>
        <w:rPr>
          <w:rFonts w:ascii="Arial" w:eastAsia="Arial" w:hAnsi="Arial" w:cs="Arial"/>
          <w:color w:val="1155CC"/>
          <w:sz w:val="22"/>
          <w:szCs w:val="22"/>
          <w:u w:val="single"/>
        </w:rPr>
      </w:pP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mario@anothercompany.com.mx</w:t>
        </w:r>
      </w:hyperlink>
    </w:p>
    <w:p w:rsidR="008632A8" w:rsidRPr="00556E30" w:rsidRDefault="00D25BDE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556E30">
        <w:rPr>
          <w:rFonts w:ascii="Arial" w:eastAsia="Arial" w:hAnsi="Arial" w:cs="Arial"/>
          <w:sz w:val="22"/>
          <w:szCs w:val="22"/>
          <w:lang w:val="en-US"/>
        </w:rPr>
        <w:t>M.: 55 3930 2474</w:t>
      </w:r>
    </w:p>
    <w:p w:rsidR="008632A8" w:rsidRPr="00556E30" w:rsidRDefault="008632A8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8632A8" w:rsidRPr="00556E30" w:rsidRDefault="00D25BD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556E30">
        <w:rPr>
          <w:rFonts w:ascii="Arial" w:eastAsia="Arial" w:hAnsi="Arial" w:cs="Arial"/>
          <w:b/>
          <w:sz w:val="22"/>
          <w:szCs w:val="22"/>
          <w:lang w:val="en-US"/>
        </w:rPr>
        <w:t>Sony Mobile Communications</w:t>
      </w:r>
    </w:p>
    <w:p w:rsidR="008632A8" w:rsidRPr="00556E30" w:rsidRDefault="00D25BDE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556E30">
        <w:rPr>
          <w:rFonts w:ascii="Arial" w:eastAsia="Arial" w:hAnsi="Arial" w:cs="Arial"/>
          <w:sz w:val="22"/>
          <w:szCs w:val="22"/>
          <w:lang w:val="en-US"/>
        </w:rPr>
        <w:t>Claudia Sánchez Flores</w:t>
      </w:r>
    </w:p>
    <w:p w:rsidR="008632A8" w:rsidRPr="00556E30" w:rsidRDefault="00D25BDE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hyperlink r:id="rId10">
        <w:r w:rsidRPr="00556E30">
          <w:rPr>
            <w:rFonts w:ascii="Arial" w:eastAsia="Arial" w:hAnsi="Arial" w:cs="Arial"/>
            <w:color w:val="1155CC"/>
            <w:sz w:val="22"/>
            <w:szCs w:val="22"/>
            <w:u w:val="single"/>
            <w:lang w:val="en-US"/>
          </w:rPr>
          <w:t>claudia.1.flores@sony.com</w:t>
        </w:r>
      </w:hyperlink>
    </w:p>
    <w:p w:rsidR="008632A8" w:rsidRPr="00556E30" w:rsidRDefault="00D25BDE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556E30">
        <w:rPr>
          <w:rFonts w:ascii="Arial" w:eastAsia="Arial" w:hAnsi="Arial" w:cs="Arial"/>
          <w:sz w:val="22"/>
          <w:szCs w:val="22"/>
          <w:lang w:val="en-US"/>
        </w:rPr>
        <w:t>T.: 55 30 67 70 69</w:t>
      </w:r>
    </w:p>
    <w:sectPr w:rsidR="008632A8" w:rsidRPr="00556E30">
      <w:headerReference w:type="default" r:id="rId11"/>
      <w:footerReference w:type="default" r:id="rId12"/>
      <w:headerReference w:type="first" r:id="rId13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DE" w:rsidRDefault="00D25BDE">
      <w:r>
        <w:separator/>
      </w:r>
    </w:p>
  </w:endnote>
  <w:endnote w:type="continuationSeparator" w:id="0">
    <w:p w:rsidR="00D25BDE" w:rsidRDefault="00D2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A8" w:rsidRDefault="00D25B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08"/>
    </w:pPr>
    <w:r>
      <w:rPr>
        <w:noProof/>
        <w:lang w:val="en-US"/>
      </w:rPr>
      <w:drawing>
        <wp:inline distT="0" distB="0" distL="114300" distR="114300">
          <wp:extent cx="607695" cy="36385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" cy="363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DE" w:rsidRDefault="00D25BDE">
      <w:r>
        <w:separator/>
      </w:r>
    </w:p>
  </w:footnote>
  <w:footnote w:type="continuationSeparator" w:id="0">
    <w:p w:rsidR="00D25BDE" w:rsidRDefault="00D25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A8" w:rsidRDefault="008632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A8" w:rsidRDefault="00D25B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jc w:val="center"/>
    </w:pPr>
    <w:r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noProof/>
        <w:sz w:val="22"/>
        <w:szCs w:val="22"/>
        <w:lang w:val="en-US"/>
      </w:rPr>
      <w:drawing>
        <wp:inline distT="0" distB="0" distL="0" distR="0">
          <wp:extent cx="2457450" cy="37339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0" cy="373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5A6"/>
    <w:multiLevelType w:val="multilevel"/>
    <w:tmpl w:val="BCDE1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A8"/>
    <w:rsid w:val="00556E30"/>
    <w:rsid w:val="008632A8"/>
    <w:rsid w:val="00D2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970A3-585F-4456-A8BA-007DF120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ar@anothercompany.com.m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onymobil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audia.1.flores@so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o@anothercompany.com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Mobile Communications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Flores, Claudia</dc:creator>
  <cp:lastModifiedBy>Flores, Claudia</cp:lastModifiedBy>
  <cp:revision>2</cp:revision>
  <dcterms:created xsi:type="dcterms:W3CDTF">2018-05-14T19:45:00Z</dcterms:created>
  <dcterms:modified xsi:type="dcterms:W3CDTF">2018-05-14T19:45:00Z</dcterms:modified>
</cp:coreProperties>
</file>